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ПЕТРУНИНСКОГО СЕЛЬСКОГО ПОСЕЛЕНИЯ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КАМЫШИНСКОГО МУНИЦИПАЛЬНОГО РАЙОНА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ВОЛГОГРАДСКОЙ ОБЛАСТИ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 ..2020 года                                                                                                            №                 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8"/>
        <w:tblW w:w="95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4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 утверждении порядка и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условий предоставления в аренду имущества, включенного в перечень муниципального имущества,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предусмотренный частью 4 статьи 18 Федерального закона №209-ФЗ «О развитии малого и среднего предпринимательства в Российской Федерации»</w:t>
            </w:r>
            <w:bookmarkEnd w:id="0"/>
          </w:p>
        </w:tc>
        <w:tc>
          <w:tcPr>
            <w:tcW w:w="47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fldChar w:fldCharType="begin"/>
      </w:r>
      <w:r>
        <w:instrText xml:space="preserve"> HYPERLINK "http://docs.cntd.ru/document/902053196" </w:instrText>
      </w:r>
      <w:r>
        <w:fldChar w:fldCharType="separate"/>
      </w:r>
      <w:r>
        <w:rPr>
          <w:rFonts w:ascii="Times New Roman" w:hAnsi="Times New Roman" w:eastAsia="Times New Roman" w:cs="Times New Roman"/>
          <w:spacing w:val="2"/>
          <w:sz w:val="26"/>
          <w:szCs w:val="26"/>
          <w:lang w:eastAsia="ru-RU"/>
        </w:rPr>
        <w:t>Федеральным законом от 24 июля 2007 г. N 209-ФЗ "О развитии малого и среднего предпринимательства в Российской Федерации"</w:t>
      </w:r>
      <w:r>
        <w:rPr>
          <w:rFonts w:ascii="Times New Roman" w:hAnsi="Times New Roman" w:eastAsia="Times New Roman" w:cs="Times New Roman"/>
          <w:spacing w:val="2"/>
          <w:sz w:val="26"/>
          <w:szCs w:val="26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pacing w:val="2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руководствуясь Уставом Петрунинского сельского поселения, администрация Петрунинского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порядок и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условия предоставления в аренду имущества, включенного в перечень муниципального имущества,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предусмотренный частью 4 статьи 18 Федерального закона №209-ФЗ «О развитии малого и среднего предпринимательства в Российской Федерации».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Настоящее постановление подлежит официальному опубликованию (обнародованию). </w:t>
      </w:r>
    </w:p>
    <w:p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Петрунинского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А.И. Ламтев</w:t>
      </w:r>
    </w:p>
    <w:p>
      <w:pPr>
        <w:rPr>
          <w:rFonts w:ascii="Times New Roman" w:hAnsi="Times New Roman" w:cs="Times New Roman"/>
          <w:sz w:val="26"/>
          <w:szCs w:val="26"/>
        </w:rPr>
      </w:pPr>
    </w:p>
    <w:p>
      <w:pPr>
        <w:rPr>
          <w:rFonts w:ascii="Times New Roman" w:hAnsi="Times New Roman" w:cs="Times New Roman"/>
          <w:sz w:val="26"/>
          <w:szCs w:val="26"/>
        </w:rPr>
      </w:pPr>
    </w:p>
    <w:p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785" w:type="dxa"/>
          </w:tcPr>
          <w:p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к постановлению администрации Петрунинского сельского поселения №   от  ..2020г</w:t>
            </w:r>
          </w:p>
        </w:tc>
      </w:tr>
    </w:tbl>
    <w:p>
      <w:pPr>
        <w:tabs>
          <w:tab w:val="left" w:pos="2970"/>
        </w:tabs>
        <w:rPr>
          <w:rFonts w:ascii="Times New Roman" w:hAnsi="Times New Roman" w:cs="Times New Roman"/>
          <w:sz w:val="26"/>
          <w:szCs w:val="26"/>
        </w:rPr>
      </w:pPr>
    </w:p>
    <w:p>
      <w:pPr>
        <w:pStyle w:val="18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и условия предоставления в аренду имущества, включенного в перечень муниципального имущества, предусмотренный частью 4 статьи 18 Федерального закона №209-ФЗ «О развитии малого и среднего предпринимательства в Российской Федерации»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18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Настоящие Порядок и условия регулируют процедуру предоставления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в виде передачи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именуются соответственно - муниципальное имущество, Перечень).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формирования, ведения и обязательного опубликования перечня муниципального имущества, предусмотренного частью 4 статьи 18 Федерального закона "О развитии малого и среднего предпринимательства в Российской Федерации" утвержден решением Петрунинского сельского Совета № 3 от 23.01.2018г.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Право на аренду муниципального имущества имеют субъекты малого и среднего предпринимательства, за исключением субъектов малого и среднего предпринимательства, которым не может оказываться поддержка в соответствии с частью 3 статьи 14 </w:t>
      </w:r>
      <w:r>
        <w:fldChar w:fldCharType="begin"/>
      </w:r>
      <w:r>
        <w:instrText xml:space="preserve"> HYPERLINK "http://docs.cntd.ru/document/902053196" </w:instrText>
      </w:r>
      <w:r>
        <w:fldChar w:fldCharType="separate"/>
      </w:r>
      <w:r>
        <w:rPr>
          <w:rStyle w:val="6"/>
          <w:rFonts w:ascii="Times New Roman" w:hAnsi="Times New Roman" w:cs="Times New Roman"/>
          <w:color w:val="auto"/>
          <w:sz w:val="26"/>
          <w:szCs w:val="26"/>
          <w:u w:val="none"/>
        </w:rPr>
        <w:t>Федерального закона от 24 июля 2007 г. N 209-ФЗ "О развитии малого и среднего предпринимательства в Российской Федерации"</w:t>
      </w:r>
      <w:r>
        <w:rPr>
          <w:rStyle w:val="6"/>
          <w:rFonts w:ascii="Times New Roman" w:hAnsi="Times New Roman" w:cs="Times New Roman"/>
          <w:color w:val="auto"/>
          <w:sz w:val="26"/>
          <w:szCs w:val="26"/>
          <w:u w:val="none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> (далее именуется - Федеральный закон N 209-ФЗ), и организации, образующие инфраструктуру поддержки субъектов малого и среднего предпринимательства, за исключением указанных в статье 15 Федерального закона N 209-ФЗ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 (далее именуются - заявители).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Заявители имеют право на аренду муниципального имущества при соблюдении следующих условий: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государственная регистрация и (или) постановка заявителя на налоговый учет на территории Волгоградской области;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отсутствие в отношении заявителя процедур реорганизации, ликвидации и банкротства (наблюдение, внешнее управление, конкурсное производство);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отсутствие у заявителей задолженности по налоговым и иным обязательным платежам в бюджеты бюджетной системы Российской Федерации.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Муниципальное имущество предоставляется в аренду на срок не менее пяти лет. Срок договора аренды муниципального имущества может быть уменьшен на основании поданного до заключения такого договора заявления лица, приобретающего права владения и (или) пользования имуществом.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Предоставление в аренду муниципального имущества осуществляется путем передачи: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проведения торгов;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без проведения торгов и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питания.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земельных участков в аренду осуществляется в соответствии с положениями главы V.1 Земельного кодекса Российской Федерации: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проведения торгов - в порядке, предусмотренном статьями 39.11, 39.12 Земельного кодекса Российской Федерации;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без проведения торгов - в случаях, установленных пунктом 2 статьи 39.6 Земельного кодекса Российской Федерации, в порядке, предусмотренном статьями 39.14 - 39.17 Земельного кодекса Российской Федерации.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Организатором торгов на право заключения договора аренды земельного участка, включенного в Перечень, является администрация Петрунинского сельского поселения (далее – администрация).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18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Порядок предоставления муниципального имущества в аренду по результатам проведения торгов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textWrapping"/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Передача в аренду муниципального имущества по результатам проведения торгов может осуществляться по инициативе администрации, или обладателя права хозяйственного ведения или оперативного управления - муниципального унитарного предприятия, муниципального учреждения (далее именуется - уполномоченное лицо), или по инициативе заявителя.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Организатором проведения торгов и арендодателем в отношении имущества, составляющего казну Петрунинского сельского поселения, является администрация.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Организатором проведения торгов и арендодателем в отношении имущества, закрепленного на праве хозяйственного ведения, праве оперативного управления, является уполномоченное лицо.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Заявители для предоставления в аренду муниципального имущества по результатам проведения торгов по инициативе заявителей представляют в администрацию или уполномоченному лицу заявление о предоставлении в аренду муниципального имущества по результатам проведения торгов, с приложением следующих документов: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документ, подтверждающий полномочия представителя юридического лица (решение о назначении или об избрании либо приказ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документ, удостоверяющий личность (в случае подачи заявления о предоставлении в аренду муниципального имущества по результатам проведения торгов представителем физического лица - документ, подтверждающий полномочия представителя действовать от имени физического лица), - для физических лиц;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Администрация или уполномоченное лицо в течение трех рабочих дней со дня поступления заявления о предоставлении в аренду муниципального имущества по результатам проведения торгов: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запрашивает в порядке межведомственного информационного взаимодействия следующие документы: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юридических лиц;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из единого реестра субъектов малого и среднего предпринимательства;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отсутствии у заявителя задолженности по налоговым и иным обязательным платежам в бюджеты бюджетной системы Российской Федерации;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отсутствии решения о ликвидации заявителя - для юридических лиц;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проверяет самостоятельно с использованием общедоступных информационных систем в сети Интернет сведения о банкротстве сведения об отсутствии введения в отношении заявителя процедур банкротства.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Документы, указанные в настоящем пункте, могут быть представлены заявителями по собственной инициативе.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Заявления о предоставлении в аренду муниципального имущества по результатам проведения торгов регистрируются в установленном для входящей корреспонденции порядке.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позднее следующего рабочего дня после поступления заявления о предоставлении в аренду муниципального имущества по результатам проведения торгов в электронной форме Перечня, размещенной на официальном сайте администрации в 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поступления нескольких заявлений о предоставлении в аренду одного и того же муниципального имущества по результатам проведения торгов указанные заявления рассматриваются в порядке очередности по дате и времени их поступления.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если по ранее поданному заявлению о предоставлении в аренду муниципального имущества по результатам торгов администрацией или уполномоченным лицом принимается решение о проведении торгов, заявителям, подавшим заявление позже, направляется уведомление о принятом решении с разъяснением возможности участия в торгах.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Администрация или уполномоченное лицо в течение 30 дней с даты поступления заявления о предоставлении в аренду муниципального имущества по результатам проведения торгов принимает решение о проведении торгов или об отказе в проведении торгов, о чем в течение трех рабочих дней уведомляет заявителя. При принятии решения об отказе в проведении торгов в уведомлении указываются причины отказа.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Администрация или уполномоченное лицо принимает решение об отказе в проведении торгов при наличии хотя бы одного из следующих оснований: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 документов, указанных в пункте 2.2 настоящих Порядка и условий, обязанность по представлению которых лежит на заявителе, не в полном объеме;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недостоверных сведений в представленных документах;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несоответствие заявителя условиям, предусмотренным пунктами 1.2 и 1.3 настоящих Порядка и условий.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несоответствие субъекта малого или среднего предпринимательства требованиям, установленным статьей 4 Федерального закона N 209-ФЗ;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с даты признания субъекта малого или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в отношении муниципального имущества, указанного в заявлении о предоставлении в аренду муниципального имущества по результатам проведения торгов, администрацией или уполномоченным лицом принято решение о проведении торгов;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в отношении муниципального имущества, указанного в заявлении о предоставлении в аренду муниципального имущества по результатам проведения торгов, администрацией или уполномоченным лицом принято решение о предоставлении его иному лицу;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в отношении муниципального имущества, указанного в заявлении о предоставлении в аренду муниципального имущества по результатам проведения торгов, ранее поступило заявление о предоставлении его в аренду без торгов и администрацией или уполномоченным лицом не принято решение об отказе в предоставлении муниципального имущества.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 Передача в аренду муниципального имущества по результатам проведения торгов осуществляется в порядке, установленном приказом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 (далее именуется - приказ ФАС N 67), и в соответствии с конкурсной документацией.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18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pStyle w:val="18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pStyle w:val="18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pStyle w:val="18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Порядок предоставления муниципального имущества в аренду без проведения торгов.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Муниципальное имущество предоставляется в аренду без проведения торгов и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при условии его использования для осуществления таких видов деятельности.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Заявители представляют в администрацию или уполномоченному лицу заявление о предоставлении в аренду муниципального имущества без проведения торгов, с приложением следующих документов: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документ, подтверждающий полномочия представителя юридического лица (решение о назначении или об избрании, либо приказ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документ, удостоверяющий личность (в случае подачи заявления о предоставлении в аренду муниципального имущества без проведения торгов представителем физического лица - документ, подтверждающий полномочия представителя действовать от имени физического лица), - для физических лиц;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копии учредительных документов для юридических лиц;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копия решения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сделкой);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Администрация или уполномоченное лицо в течение трех рабочих дней со дня поступления заявления о предоставлении в аренду муниципального имущества без проведения торгов: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запрашивает в порядке межведомственного информационного взаимодействия следующие документы: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юридических лиц;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из единого реестра субъектов малого и среднего предпринимательства;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отсутствии задолженности по налоговым и иным обязательным платежам в бюджеты бюджетной системы Российской Федерации;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отсутствии решения о ликвидации заявителя - для юридических лиц;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проверяет самостоятельно с использованием общедоступных информационных систем в сети Интернет сведения о банкротстве, сведения об отсутствии введения в отношении заявителя процедур банкротства.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Документы, указанные в настоящем пункте, могут быть представлены заявителями по собственной инициативе.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Заявления о предоставлении в аренду муниципального имущества без проведения торгов регистрируются в установленном для входящей корреспонденции порядке.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позднее следующего рабочего дня после поступления заявления о предоставлении в аренду муниципального имущества без проведения торгов в электронной форме Перечня, размещенной на официальном сайте администрации в 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поступления нескольких заявлений о предоставлении в аренду муниципального имущества без проведения торгов в отношении одного и того же муниципального имущества указанные заявления рассматриваются в порядке очередности по дате и времени их поступления.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Администрация или уполномоченное лицо в течение 10 рабочих дней с даты поступления в администрацию или уполномоченному лицу заявления о предоставлении в аренду муниципального имущества без проведения торгов и документов, указанных в пунктах 3.2, 3.3 настоящих Порядка и условий, рассматривает их и по результатам рассмотрения принимает решение о предоставлении муниципального имущества без проведения торгов либо решение об отказе в предоставлении муниципального имущества без проведения торгов, о чем в течение трех рабочих дней с даты принятия решения в письменной форме уведомляет заявителя.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администрации или уполномоченного лица о предоставлении в аренду муниципального имущества без проведения торгов либо решение об отказе в предоставлении в аренду муниципального имущества без проведения торгов принимается в порядке очередности по дате и времени поступления заявления о предоставлении в аренду муниципального имущества без проведения торгов.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принятии решения об отказе в предоставлении в аренду муниципального имущества в уведомлении указываются причины отказа.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 Администрация или уполномоченное лицо принимает решение об отказе в предоставлении в аренду муниципального имущества без проведения торгов при наличии хотя бы одного из следующих оснований: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 документов, указанных в пункте 3.2 настоящих Порядка и условий, обязанность по представлению которых лежит на заявителе, не в полном объеме;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недостоверных сведений в представленных документах;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несоответствие заявителя критериям и условиям, предусмотренным пунктами 1.2, 1.3, 3.1 настоящих Порядка и условий;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несоответствие субъекта малого или среднего предпринимательства требованиям, установленным статьей 4 Федерального закона N 209-ФЗ;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с даты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в отношении муниципального имущества, указанного в заявлении о предоставлении в аренду муниципального имущества без проведения торгов, администрацией или уполномоченным лицом принято решение о предоставлении его иному лицу;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муниципальное имущество, указанное в заявлении о предоставлении в аренду муниципального имущества без проведения торгов, является предметом торгов, извещение о проведении которых размещено в порядке, установленном приказом ФАС N 67;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в отношении муниципального имущества, указанного в заявлении о предоставлении в аренду муниципального имущества без проведения торгов, ранее поступило заявление о предоставлении в аренду муниципального имущества по результатам торгов и администрацией или уполномоченным лицом не принято решение об отказе в предоставлении муниципального имущества в аренду.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если администрацией или уполномоченным лицом по собственной инициативе принято решение о проведении торгов в отношении муниципального имущества, извещение о проведении торгов в порядке, установленном приказом ФАС N 67, не размещается до рассмотрения заявления о предоставлении в аренду муниципального имущества без проведения торгов. В случае принятия по результатам рассмотрения указанного заявления решения о предоставлении муниципального имущества в аренду без проведения торгов, решение о проведении торгов в отношении такого имущества, принятое администрацией или уполномоченным лицом по собственной инициативе, подлежит отмене.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 Администрация или уполномоченное лицо не позднее 15 рабочих дней со дня принятия решения о предоставлении муниципального имущества в аренду без проведения торгов осуществляет подготовку проекта договора аренды, и его подписание, а также направление указанного договора для подписания заявителю.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18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pStyle w:val="18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Льготные условия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textWrapping"/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При заключении договора аренды муниципального имущества без проведения торгов с заявителями, соответствующими условиям, указанным в пункте 1.3 настоящих Порядка и условий, осуществляющими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размер арендной платы устанавливается на льготных условиях. Размер льготы по арендной плате определяется и утверждается администрацией.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В случае досрочного расторжения договора аренды муниципального имущества без проведения торгов по инициативе арендатора и заключении в течение одного календарного года со дня расторжения договора, нового договора аренды в отношении того же объекта, включенного в Перечень, с тем же арендатором, размер льготы по арендной плате определяется исходя из совокупного срока аренды по таким договорам.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18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pStyle w:val="18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pStyle w:val="18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pStyle w:val="18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Заключительные положения</w:t>
      </w:r>
    </w:p>
    <w:p>
      <w:pPr>
        <w:pStyle w:val="18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В случае несоблюдения арендатором условий договора аренды муниципального имущества, требований настоящих Порядка и условий и законодательства Российской Федерации администрация или уполномоченное лицо принимает предусмотренные законодательством меры для досрочного расторжения договора аренды муниципального имущества.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>
      <w:headerReference r:id="rId3" w:type="default"/>
      <w:pgSz w:w="11905" w:h="16838"/>
      <w:pgMar w:top="1134" w:right="850" w:bottom="1134" w:left="1701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  <w:jc w:val="right"/>
      <w:rPr>
        <w:rFonts w:ascii="Times New Roman" w:hAnsi="Times New Roman" w:cs="Times New Roman"/>
        <w:sz w:val="28"/>
        <w:szCs w:val="28"/>
      </w:rPr>
    </w:pPr>
  </w:p>
  <w:p>
    <w:pPr>
      <w:pStyle w:val="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70"/>
    <w:rsid w:val="00007986"/>
    <w:rsid w:val="00062DA6"/>
    <w:rsid w:val="00065F4E"/>
    <w:rsid w:val="000A098C"/>
    <w:rsid w:val="000A68B5"/>
    <w:rsid w:val="000D6220"/>
    <w:rsid w:val="00137E16"/>
    <w:rsid w:val="00145DC2"/>
    <w:rsid w:val="00155C62"/>
    <w:rsid w:val="001A2CDA"/>
    <w:rsid w:val="001A681C"/>
    <w:rsid w:val="00200955"/>
    <w:rsid w:val="00205248"/>
    <w:rsid w:val="0023467C"/>
    <w:rsid w:val="002A2F32"/>
    <w:rsid w:val="002D6B82"/>
    <w:rsid w:val="00305147"/>
    <w:rsid w:val="00342A3E"/>
    <w:rsid w:val="003668E9"/>
    <w:rsid w:val="00397C08"/>
    <w:rsid w:val="003B0C2C"/>
    <w:rsid w:val="004117A8"/>
    <w:rsid w:val="00450EF3"/>
    <w:rsid w:val="00453774"/>
    <w:rsid w:val="004B5FDF"/>
    <w:rsid w:val="004C5613"/>
    <w:rsid w:val="005530B1"/>
    <w:rsid w:val="005A5C9E"/>
    <w:rsid w:val="00616DCD"/>
    <w:rsid w:val="006249FF"/>
    <w:rsid w:val="00624FBC"/>
    <w:rsid w:val="00625440"/>
    <w:rsid w:val="006757A2"/>
    <w:rsid w:val="00690259"/>
    <w:rsid w:val="006E759C"/>
    <w:rsid w:val="0075740B"/>
    <w:rsid w:val="00757E70"/>
    <w:rsid w:val="00763B15"/>
    <w:rsid w:val="007801F0"/>
    <w:rsid w:val="00786CD0"/>
    <w:rsid w:val="007B0AAD"/>
    <w:rsid w:val="007E7685"/>
    <w:rsid w:val="008075AF"/>
    <w:rsid w:val="00816A21"/>
    <w:rsid w:val="00887DA1"/>
    <w:rsid w:val="00892293"/>
    <w:rsid w:val="008A1C98"/>
    <w:rsid w:val="009C3BD5"/>
    <w:rsid w:val="00A01960"/>
    <w:rsid w:val="00A12D91"/>
    <w:rsid w:val="00A2563B"/>
    <w:rsid w:val="00A76E8A"/>
    <w:rsid w:val="00A92498"/>
    <w:rsid w:val="00AA2ED4"/>
    <w:rsid w:val="00AC6820"/>
    <w:rsid w:val="00AE179F"/>
    <w:rsid w:val="00AE5FAC"/>
    <w:rsid w:val="00B0356D"/>
    <w:rsid w:val="00B119C8"/>
    <w:rsid w:val="00B14647"/>
    <w:rsid w:val="00B30AD3"/>
    <w:rsid w:val="00B8051A"/>
    <w:rsid w:val="00BA6110"/>
    <w:rsid w:val="00BB6F85"/>
    <w:rsid w:val="00BC46DA"/>
    <w:rsid w:val="00BF1CA8"/>
    <w:rsid w:val="00BF510B"/>
    <w:rsid w:val="00C51281"/>
    <w:rsid w:val="00C55418"/>
    <w:rsid w:val="00C74071"/>
    <w:rsid w:val="00CA4CDC"/>
    <w:rsid w:val="00CA5055"/>
    <w:rsid w:val="00CE17C9"/>
    <w:rsid w:val="00D25830"/>
    <w:rsid w:val="00D27DC3"/>
    <w:rsid w:val="00D37EB8"/>
    <w:rsid w:val="00D60E2A"/>
    <w:rsid w:val="00DB0C40"/>
    <w:rsid w:val="00E24871"/>
    <w:rsid w:val="00E713E4"/>
    <w:rsid w:val="00E73B18"/>
    <w:rsid w:val="00EB576C"/>
    <w:rsid w:val="00F314B5"/>
    <w:rsid w:val="00F33A36"/>
    <w:rsid w:val="00F54DC6"/>
    <w:rsid w:val="00F84902"/>
    <w:rsid w:val="00FC5C67"/>
    <w:rsid w:val="00FD4046"/>
    <w:rsid w:val="5A0B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header"/>
    <w:basedOn w:val="1"/>
    <w:link w:val="1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5">
    <w:name w:val="Emphasis"/>
    <w:basedOn w:val="4"/>
    <w:qFormat/>
    <w:uiPriority w:val="20"/>
    <w:rPr>
      <w:i/>
      <w:iCs/>
    </w:rPr>
  </w:style>
  <w:style w:type="character" w:styleId="6">
    <w:name w:val="Hyperlink"/>
    <w:unhideWhenUsed/>
    <w:uiPriority w:val="0"/>
    <w:rPr>
      <w:color w:val="0000FF"/>
      <w:u w:val="single"/>
    </w:rPr>
  </w:style>
  <w:style w:type="table" w:styleId="8">
    <w:name w:val="Table Grid"/>
    <w:basedOn w:val="7"/>
    <w:uiPriority w:val="3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Верхний колонтитул Знак"/>
    <w:basedOn w:val="4"/>
    <w:link w:val="3"/>
    <w:uiPriority w:val="99"/>
  </w:style>
  <w:style w:type="character" w:customStyle="1" w:styleId="11">
    <w:name w:val="Нижний колонтитул Знак"/>
    <w:basedOn w:val="4"/>
    <w:link w:val="2"/>
    <w:uiPriority w:val="99"/>
  </w:style>
  <w:style w:type="character" w:customStyle="1" w:styleId="12">
    <w:name w:val="Основной текст (2)_"/>
    <w:basedOn w:val="4"/>
    <w:link w:val="13"/>
    <w:uiPriority w:val="0"/>
    <w:rPr>
      <w:rFonts w:ascii="Times New Roman" w:hAnsi="Times New Roman" w:eastAsia="Times New Roman" w:cs="Times New Roman"/>
      <w:b/>
      <w:bCs/>
      <w:spacing w:val="8"/>
      <w:shd w:val="clear" w:color="auto" w:fill="FFFFFF"/>
    </w:rPr>
  </w:style>
  <w:style w:type="paragraph" w:customStyle="1" w:styleId="13">
    <w:name w:val="Основной текст (2)"/>
    <w:basedOn w:val="1"/>
    <w:link w:val="12"/>
    <w:uiPriority w:val="0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 w:eastAsia="Times New Roman" w:cs="Times New Roman"/>
      <w:b/>
      <w:bCs/>
      <w:spacing w:val="8"/>
    </w:rPr>
  </w:style>
  <w:style w:type="character" w:customStyle="1" w:styleId="14">
    <w:name w:val="Основной текст_"/>
    <w:basedOn w:val="4"/>
    <w:link w:val="15"/>
    <w:uiPriority w:val="0"/>
    <w:rPr>
      <w:rFonts w:ascii="Times New Roman" w:hAnsi="Times New Roman" w:eastAsia="Times New Roman" w:cs="Times New Roman"/>
      <w:spacing w:val="7"/>
      <w:shd w:val="clear" w:color="auto" w:fill="FFFFFF"/>
    </w:rPr>
  </w:style>
  <w:style w:type="paragraph" w:customStyle="1" w:styleId="15">
    <w:name w:val="Основной текст1"/>
    <w:basedOn w:val="1"/>
    <w:link w:val="14"/>
    <w:uiPriority w:val="0"/>
    <w:pPr>
      <w:widowControl w:val="0"/>
      <w:shd w:val="clear" w:color="auto" w:fill="FFFFFF"/>
      <w:spacing w:before="600" w:after="300" w:line="326" w:lineRule="exact"/>
      <w:jc w:val="both"/>
    </w:pPr>
    <w:rPr>
      <w:rFonts w:ascii="Times New Roman" w:hAnsi="Times New Roman" w:eastAsia="Times New Roman" w:cs="Times New Roman"/>
      <w:spacing w:val="7"/>
    </w:rPr>
  </w:style>
  <w:style w:type="paragraph" w:customStyle="1" w:styleId="16">
    <w:name w:val="formattex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7">
    <w:name w:val="unformattex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9</Pages>
  <Words>3162</Words>
  <Characters>18025</Characters>
  <Lines>150</Lines>
  <Paragraphs>42</Paragraphs>
  <TotalTime>2</TotalTime>
  <ScaleCrop>false</ScaleCrop>
  <LinksUpToDate>false</LinksUpToDate>
  <CharactersWithSpaces>21145</CharactersWithSpaces>
  <Application>WPS Office_11.2.0.9445_F1E327BC-269C-435d-A152-05C5408002CA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2020-07-09T04:29:00Z</dcterms:created>
  <dc:creator>sergei braun</dc:creator>
  <cp:lastModifiedBy>prokh</cp:lastModifiedBy>
  <cp:lastPrinted>2020-06-19T12:17:00Z</cp:lastPrinted>
  <dcterms:modified xsi:type="dcterms:W3CDTF">2020-07-09T17:46:11Z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1033-11.2.0.9445</vt:lpwstr>
  </property>
</Properties>
</file>