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7D" w:rsidRPr="00D60B15" w:rsidRDefault="00B97144" w:rsidP="00B971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5367D" w:rsidRPr="00D60B15">
        <w:rPr>
          <w:rFonts w:ascii="Times New Roman" w:hAnsi="Times New Roman" w:cs="Times New Roman"/>
          <w:b/>
          <w:sz w:val="28"/>
          <w:szCs w:val="28"/>
        </w:rPr>
        <w:t>Я</w:t>
      </w:r>
    </w:p>
    <w:p w:rsidR="00B97144" w:rsidRPr="00D60B15" w:rsidRDefault="00B97144" w:rsidP="00B971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254C">
        <w:rPr>
          <w:rFonts w:ascii="Times New Roman" w:hAnsi="Times New Roman" w:cs="Times New Roman"/>
          <w:b/>
          <w:sz w:val="28"/>
          <w:szCs w:val="28"/>
        </w:rPr>
        <w:t>ПЕТРУНИНСКОГО</w:t>
      </w:r>
      <w:r w:rsidR="00D5367D" w:rsidRPr="00D60B15">
        <w:rPr>
          <w:rFonts w:ascii="Times New Roman" w:hAnsi="Times New Roman" w:cs="Times New Roman"/>
          <w:b/>
          <w:sz w:val="28"/>
          <w:szCs w:val="28"/>
        </w:rPr>
        <w:t xml:space="preserve"> СЕЛЬСКОГО ПОСЕЛЕИЯ</w:t>
      </w:r>
    </w:p>
    <w:p w:rsidR="00D5367D" w:rsidRPr="00D60B15" w:rsidRDefault="00D5367D" w:rsidP="00B97144">
      <w:pPr>
        <w:tabs>
          <w:tab w:val="left" w:pos="5954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B97144" w:rsidRPr="00D60B15" w:rsidRDefault="00D5367D" w:rsidP="00B97144">
      <w:pPr>
        <w:tabs>
          <w:tab w:val="left" w:pos="5954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5367D" w:rsidRPr="00D60B15" w:rsidRDefault="00D5367D" w:rsidP="0084254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367D" w:rsidRPr="00D60B15" w:rsidRDefault="00D5367D" w:rsidP="00D5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144" w:rsidRPr="00D60B15" w:rsidRDefault="00B97144" w:rsidP="00B97144">
      <w:pPr>
        <w:shd w:val="clear" w:color="auto" w:fill="FFFFFF"/>
        <w:jc w:val="both"/>
        <w:rPr>
          <w:rFonts w:ascii="Times New Roman" w:hAnsi="Times New Roman" w:cs="Times New Roman"/>
          <w:sz w:val="16"/>
          <w:u w:val="single"/>
        </w:rPr>
      </w:pPr>
    </w:p>
    <w:p w:rsidR="00B97144" w:rsidRPr="00D60B15" w:rsidRDefault="00B97144" w:rsidP="00B97144">
      <w:pPr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84254C">
        <w:rPr>
          <w:rFonts w:ascii="Times New Roman" w:hAnsi="Times New Roman" w:cs="Times New Roman"/>
          <w:b/>
          <w:sz w:val="28"/>
          <w:szCs w:val="28"/>
        </w:rPr>
        <w:t>14</w:t>
      </w:r>
      <w:r w:rsidR="00942763">
        <w:rPr>
          <w:rFonts w:ascii="Times New Roman" w:hAnsi="Times New Roman" w:cs="Times New Roman"/>
          <w:b/>
          <w:sz w:val="28"/>
          <w:szCs w:val="28"/>
        </w:rPr>
        <w:t>.</w:t>
      </w:r>
      <w:r w:rsidR="00C85960">
        <w:rPr>
          <w:rFonts w:ascii="Times New Roman" w:hAnsi="Times New Roman" w:cs="Times New Roman"/>
          <w:b/>
          <w:sz w:val="28"/>
          <w:szCs w:val="28"/>
        </w:rPr>
        <w:t>01</w:t>
      </w:r>
      <w:r w:rsidR="00942763">
        <w:rPr>
          <w:rFonts w:ascii="Times New Roman" w:hAnsi="Times New Roman" w:cs="Times New Roman"/>
          <w:b/>
          <w:sz w:val="28"/>
          <w:szCs w:val="28"/>
        </w:rPr>
        <w:t>.</w:t>
      </w:r>
      <w:r w:rsidRPr="00D60B15">
        <w:rPr>
          <w:rFonts w:ascii="Times New Roman" w:hAnsi="Times New Roman" w:cs="Times New Roman"/>
          <w:b/>
          <w:sz w:val="28"/>
          <w:szCs w:val="28"/>
        </w:rPr>
        <w:t>20</w:t>
      </w:r>
      <w:r w:rsidR="00C85960">
        <w:rPr>
          <w:rFonts w:ascii="Times New Roman" w:hAnsi="Times New Roman" w:cs="Times New Roman"/>
          <w:b/>
          <w:sz w:val="28"/>
          <w:szCs w:val="28"/>
        </w:rPr>
        <w:t>20</w:t>
      </w:r>
      <w:r w:rsidRPr="00D60B15">
        <w:rPr>
          <w:rFonts w:ascii="Times New Roman" w:hAnsi="Times New Roman" w:cs="Times New Roman"/>
          <w:b/>
          <w:sz w:val="28"/>
          <w:szCs w:val="28"/>
        </w:rPr>
        <w:t xml:space="preserve"> г.       </w:t>
      </w:r>
      <w:r w:rsidR="008425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D60B15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84254C">
        <w:rPr>
          <w:rFonts w:ascii="Times New Roman" w:hAnsi="Times New Roman" w:cs="Times New Roman"/>
          <w:b/>
          <w:sz w:val="28"/>
          <w:szCs w:val="28"/>
        </w:rPr>
        <w:t>3-п</w:t>
      </w:r>
    </w:p>
    <w:p w:rsidR="00677B77" w:rsidRPr="00D60B15" w:rsidRDefault="0067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367D" w:rsidRPr="00D60B15" w:rsidTr="00D5367D">
        <w:tc>
          <w:tcPr>
            <w:tcW w:w="4785" w:type="dxa"/>
          </w:tcPr>
          <w:p w:rsidR="00D5367D" w:rsidRPr="00D60B15" w:rsidRDefault="00C85960" w:rsidP="008425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84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Петрунинского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№ </w:t>
            </w:r>
            <w:r w:rsidR="0084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4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 w:rsidR="0084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84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.2015г «</w:t>
            </w:r>
            <w:r w:rsidR="00D5367D" w:rsidRPr="00D60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осуществления внутреннего финансового контроля и внутреннего финансового аудита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D5367D" w:rsidRPr="00D60B15" w:rsidRDefault="00D5367D" w:rsidP="00D53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367D" w:rsidRPr="00D60B15" w:rsidRDefault="00D5367D" w:rsidP="0084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B77" w:rsidRPr="00D60B15" w:rsidRDefault="00677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67D" w:rsidRPr="00D60B15" w:rsidRDefault="00D53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B77" w:rsidRPr="00D60B15" w:rsidRDefault="00677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В </w:t>
      </w:r>
      <w:r w:rsidR="00C85960"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="00D5367D" w:rsidRPr="00D60B15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84254C">
        <w:rPr>
          <w:rFonts w:ascii="Times New Roman" w:hAnsi="Times New Roman" w:cs="Times New Roman"/>
          <w:sz w:val="28"/>
          <w:szCs w:val="28"/>
        </w:rPr>
        <w:t>Петрунинского</w:t>
      </w:r>
      <w:r w:rsidR="00D5367D" w:rsidRPr="00D60B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5960">
        <w:rPr>
          <w:rFonts w:ascii="Times New Roman" w:hAnsi="Times New Roman" w:cs="Times New Roman"/>
          <w:sz w:val="28"/>
          <w:szCs w:val="28"/>
        </w:rPr>
        <w:t>,</w:t>
      </w:r>
      <w:r w:rsidRPr="00D60B1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85960" w:rsidRDefault="00C85960" w:rsidP="00D536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960" w:rsidRPr="00C85960" w:rsidRDefault="00677B77" w:rsidP="00D5367D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1. </w:t>
      </w:r>
      <w:r w:rsidR="00C85960" w:rsidRPr="00C85960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84254C">
        <w:rPr>
          <w:rFonts w:ascii="Times New Roman" w:hAnsi="Times New Roman" w:cs="Times New Roman"/>
          <w:sz w:val="28"/>
          <w:szCs w:val="28"/>
        </w:rPr>
        <w:t>Петрунинского</w:t>
      </w:r>
      <w:r w:rsidR="00C85960" w:rsidRPr="00C859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</w:t>
      </w:r>
      <w:r w:rsidR="0084254C">
        <w:rPr>
          <w:rFonts w:ascii="Times New Roman" w:hAnsi="Times New Roman" w:cs="Times New Roman"/>
          <w:bCs/>
          <w:sz w:val="28"/>
          <w:szCs w:val="28"/>
        </w:rPr>
        <w:t>9</w:t>
      </w:r>
      <w:r w:rsidR="00C85960" w:rsidRPr="00C85960">
        <w:rPr>
          <w:rFonts w:ascii="Times New Roman" w:hAnsi="Times New Roman" w:cs="Times New Roman"/>
          <w:bCs/>
          <w:sz w:val="28"/>
          <w:szCs w:val="28"/>
        </w:rPr>
        <w:t>-</w:t>
      </w:r>
      <w:r w:rsidR="0084254C">
        <w:rPr>
          <w:rFonts w:ascii="Times New Roman" w:hAnsi="Times New Roman" w:cs="Times New Roman"/>
          <w:bCs/>
          <w:sz w:val="28"/>
          <w:szCs w:val="28"/>
        </w:rPr>
        <w:t>п</w:t>
      </w:r>
      <w:r w:rsidR="00C85960" w:rsidRPr="00C8596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4254C">
        <w:rPr>
          <w:rFonts w:ascii="Times New Roman" w:hAnsi="Times New Roman" w:cs="Times New Roman"/>
          <w:bCs/>
          <w:sz w:val="28"/>
          <w:szCs w:val="28"/>
        </w:rPr>
        <w:t>25</w:t>
      </w:r>
      <w:r w:rsidR="00C85960" w:rsidRPr="00C85960">
        <w:rPr>
          <w:rFonts w:ascii="Times New Roman" w:hAnsi="Times New Roman" w:cs="Times New Roman"/>
          <w:bCs/>
          <w:sz w:val="28"/>
          <w:szCs w:val="28"/>
        </w:rPr>
        <w:t>.0</w:t>
      </w:r>
      <w:r w:rsidR="0084254C">
        <w:rPr>
          <w:rFonts w:ascii="Times New Roman" w:hAnsi="Times New Roman" w:cs="Times New Roman"/>
          <w:bCs/>
          <w:sz w:val="28"/>
          <w:szCs w:val="28"/>
        </w:rPr>
        <w:t>2</w:t>
      </w:r>
      <w:r w:rsidR="00C85960" w:rsidRPr="00C85960">
        <w:rPr>
          <w:rFonts w:ascii="Times New Roman" w:hAnsi="Times New Roman" w:cs="Times New Roman"/>
          <w:bCs/>
          <w:sz w:val="28"/>
          <w:szCs w:val="28"/>
        </w:rPr>
        <w:t>.2015г «Об утверждении Порядка осуществления внутреннего финансового контроля и внутреннего финансового аудита» - признать утратившим силу.</w:t>
      </w:r>
      <w:bookmarkStart w:id="0" w:name="_GoBack"/>
      <w:bookmarkEnd w:id="0"/>
    </w:p>
    <w:p w:rsidR="00D5367D" w:rsidRPr="00D60B15" w:rsidRDefault="00D5367D" w:rsidP="00D536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опубликовани</w:t>
      </w:r>
      <w:r w:rsidR="0084254C">
        <w:rPr>
          <w:rFonts w:ascii="Times New Roman" w:hAnsi="Times New Roman" w:cs="Times New Roman"/>
          <w:sz w:val="28"/>
          <w:szCs w:val="28"/>
        </w:rPr>
        <w:t xml:space="preserve">ю (обнародованию) и размещению </w:t>
      </w:r>
      <w:r w:rsidRPr="00D60B15">
        <w:rPr>
          <w:rFonts w:ascii="Times New Roman" w:hAnsi="Times New Roman" w:cs="Times New Roman"/>
          <w:sz w:val="28"/>
          <w:szCs w:val="28"/>
        </w:rPr>
        <w:t xml:space="preserve">в сети Интернет на информационно-справочном портале комплексной информационной системы «Электронное правительство Волгоградской </w:t>
      </w:r>
      <w:proofErr w:type="gramStart"/>
      <w:r w:rsidRPr="00D60B15">
        <w:rPr>
          <w:rFonts w:ascii="Times New Roman" w:hAnsi="Times New Roman" w:cs="Times New Roman"/>
          <w:sz w:val="28"/>
          <w:szCs w:val="28"/>
        </w:rPr>
        <w:t xml:space="preserve">области»   </w:t>
      </w:r>
      <w:proofErr w:type="gramEnd"/>
      <w:r w:rsidRPr="00D60B1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4254C" w:rsidRPr="006A300E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84254C" w:rsidRPr="006A30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petrunino</w:t>
        </w:r>
        <w:proofErr w:type="spellEnd"/>
        <w:r w:rsidR="0084254C" w:rsidRPr="006A300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4254C" w:rsidRPr="006A30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84254C" w:rsidRPr="006A30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254C" w:rsidRPr="006A300E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84254C" w:rsidRPr="006A300E">
          <w:rPr>
            <w:rStyle w:val="a6"/>
            <w:rFonts w:ascii="Times New Roman" w:hAnsi="Times New Roman" w:cs="Times New Roman"/>
            <w:sz w:val="28"/>
            <w:szCs w:val="28"/>
          </w:rPr>
          <w:t>//</w:t>
        </w:r>
      </w:hyperlink>
      <w:r w:rsidRPr="00D60B15">
        <w:rPr>
          <w:rFonts w:ascii="Times New Roman" w:hAnsi="Times New Roman" w:cs="Times New Roman"/>
          <w:sz w:val="28"/>
          <w:szCs w:val="28"/>
        </w:rPr>
        <w:t>.</w:t>
      </w:r>
    </w:p>
    <w:p w:rsidR="00D5367D" w:rsidRPr="00D60B15" w:rsidRDefault="00D5367D" w:rsidP="00D536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B97144" w:rsidRPr="00D60B15" w:rsidRDefault="00B9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144" w:rsidRPr="00D60B15" w:rsidRDefault="00B9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144" w:rsidRPr="00D60B15" w:rsidRDefault="00B9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54C" w:rsidRDefault="00677B77" w:rsidP="00C85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254C">
        <w:rPr>
          <w:rFonts w:ascii="Times New Roman" w:hAnsi="Times New Roman" w:cs="Times New Roman"/>
          <w:sz w:val="28"/>
          <w:szCs w:val="28"/>
        </w:rPr>
        <w:t>Петрунинского</w:t>
      </w:r>
    </w:p>
    <w:p w:rsidR="00677B77" w:rsidRPr="00D60B15" w:rsidRDefault="00D5367D" w:rsidP="00C85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8425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60B15">
        <w:rPr>
          <w:rFonts w:ascii="Times New Roman" w:hAnsi="Times New Roman" w:cs="Times New Roman"/>
          <w:sz w:val="28"/>
          <w:szCs w:val="28"/>
        </w:rPr>
        <w:t xml:space="preserve">     </w:t>
      </w:r>
      <w:r w:rsidR="0084254C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84254C">
        <w:rPr>
          <w:rFonts w:ascii="Times New Roman" w:hAnsi="Times New Roman" w:cs="Times New Roman"/>
          <w:sz w:val="28"/>
          <w:szCs w:val="28"/>
        </w:rPr>
        <w:t>Ламтев</w:t>
      </w:r>
      <w:proofErr w:type="spellEnd"/>
    </w:p>
    <w:sectPr w:rsidR="00677B77" w:rsidRPr="00D60B15" w:rsidSect="00C7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77"/>
    <w:rsid w:val="000547DD"/>
    <w:rsid w:val="001D6168"/>
    <w:rsid w:val="002564C2"/>
    <w:rsid w:val="00370EF3"/>
    <w:rsid w:val="00410E38"/>
    <w:rsid w:val="00551D56"/>
    <w:rsid w:val="005548B7"/>
    <w:rsid w:val="00677B77"/>
    <w:rsid w:val="00680E91"/>
    <w:rsid w:val="0072782D"/>
    <w:rsid w:val="00743600"/>
    <w:rsid w:val="007872FA"/>
    <w:rsid w:val="0079280F"/>
    <w:rsid w:val="008229DE"/>
    <w:rsid w:val="0084254C"/>
    <w:rsid w:val="00905084"/>
    <w:rsid w:val="00905189"/>
    <w:rsid w:val="009105C5"/>
    <w:rsid w:val="00930257"/>
    <w:rsid w:val="00942763"/>
    <w:rsid w:val="00A044BD"/>
    <w:rsid w:val="00A05546"/>
    <w:rsid w:val="00A672B6"/>
    <w:rsid w:val="00AE3005"/>
    <w:rsid w:val="00B44772"/>
    <w:rsid w:val="00B97144"/>
    <w:rsid w:val="00BB397F"/>
    <w:rsid w:val="00BE1CE4"/>
    <w:rsid w:val="00C72DA8"/>
    <w:rsid w:val="00C85960"/>
    <w:rsid w:val="00CC5D7F"/>
    <w:rsid w:val="00CF2552"/>
    <w:rsid w:val="00D5367D"/>
    <w:rsid w:val="00D60B15"/>
    <w:rsid w:val="00D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343DA-2C27-4811-B01B-5464E42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1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9714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7370"/>
      <w:jc w:val="both"/>
    </w:pPr>
    <w:rPr>
      <w:rFonts w:ascii="Times New Roman" w:eastAsia="Times New Roman" w:hAnsi="Times New Roman" w:cs="Times New Roman"/>
      <w:color w:val="000000"/>
      <w:spacing w:val="-10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B97144"/>
    <w:rPr>
      <w:rFonts w:ascii="Times New Roman" w:eastAsia="Times New Roman" w:hAnsi="Times New Roman" w:cs="Times New Roman"/>
      <w:color w:val="000000"/>
      <w:spacing w:val="-10"/>
      <w:sz w:val="28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B97144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rsid w:val="00B97144"/>
    <w:rPr>
      <w:color w:val="0000FF"/>
      <w:u w:val="single"/>
    </w:rPr>
  </w:style>
  <w:style w:type="table" w:styleId="a7">
    <w:name w:val="Table Grid"/>
    <w:basedOn w:val="a1"/>
    <w:uiPriority w:val="59"/>
    <w:rsid w:val="00D53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5367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53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etrunino-adm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04A5-358A-4AF7-B8BE-22BC12A2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RePack by Diakov</cp:lastModifiedBy>
  <cp:revision>2</cp:revision>
  <cp:lastPrinted>2020-01-15T05:44:00Z</cp:lastPrinted>
  <dcterms:created xsi:type="dcterms:W3CDTF">2020-01-15T05:47:00Z</dcterms:created>
  <dcterms:modified xsi:type="dcterms:W3CDTF">2020-01-15T05:47:00Z</dcterms:modified>
</cp:coreProperties>
</file>